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90" w:rsidRPr="008C472A" w:rsidRDefault="00AA4790" w:rsidP="00AA4790">
      <w:pPr>
        <w:rPr>
          <w:rFonts w:ascii="Baskerville" w:hAnsi="Baskerville"/>
          <w:bCs/>
          <w:sz w:val="40"/>
          <w:szCs w:val="40"/>
          <w:lang w:val="it-IT"/>
        </w:rPr>
      </w:pPr>
      <w:r w:rsidRPr="008C472A">
        <w:rPr>
          <w:rFonts w:ascii="Baskerville" w:hAnsi="Baskerville"/>
          <w:bCs/>
          <w:sz w:val="40"/>
          <w:szCs w:val="40"/>
          <w:lang w:val="it-IT"/>
        </w:rPr>
        <w:t>TECHNICAL RIDER</w:t>
      </w:r>
    </w:p>
    <w:p w:rsidR="00AA4790" w:rsidRPr="008C472A" w:rsidRDefault="00AA4790" w:rsidP="00AA4790">
      <w:pPr>
        <w:rPr>
          <w:rFonts w:ascii="Baskerville" w:hAnsi="Baskerville"/>
          <w:b/>
          <w:lang w:val="it-IT"/>
        </w:rPr>
      </w:pPr>
      <w:r w:rsidRPr="008C472A">
        <w:rPr>
          <w:rFonts w:ascii="Baskerville" w:hAnsi="Baskerville"/>
          <w:b/>
          <w:lang w:val="it-IT"/>
        </w:rPr>
        <w:t xml:space="preserve">Profeti della Quinta / </w:t>
      </w:r>
      <w:r>
        <w:rPr>
          <w:rFonts w:ascii="Baskerville" w:hAnsi="Baskerville"/>
          <w:b/>
          <w:lang w:val="it-IT"/>
        </w:rPr>
        <w:t>Il Mantovano Hebreo (Music of Salomone Rossi)</w:t>
      </w:r>
      <w:bookmarkStart w:id="0" w:name="_GoBack"/>
      <w:bookmarkEnd w:id="0"/>
    </w:p>
    <w:p w:rsidR="00AA4790" w:rsidRPr="008C472A" w:rsidRDefault="00AA4790" w:rsidP="00AA4790">
      <w:pPr>
        <w:rPr>
          <w:rFonts w:ascii="Baskerville" w:hAnsi="Baskerville"/>
          <w:lang w:val="it-IT"/>
        </w:rPr>
      </w:pPr>
      <w:r w:rsidRPr="008C472A">
        <w:rPr>
          <w:rFonts w:ascii="Baskerville" w:hAnsi="Baskerville"/>
          <w:lang w:val="it-IT"/>
        </w:rPr>
        <w:t>6 Musicians: 5 singers, 1 lute player, 1 harpsichord player (who is also one of the singers)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  <w:bCs/>
          <w:u w:val="single"/>
        </w:rPr>
        <w:t>Harpsichord</w:t>
      </w:r>
      <w:r w:rsidRPr="008C472A">
        <w:rPr>
          <w:rFonts w:ascii="Baskerville" w:hAnsi="Baskerville"/>
        </w:rPr>
        <w:t xml:space="preserve"> 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>A=415hz</w:t>
      </w:r>
      <w:r w:rsidRPr="008C472A">
        <w:rPr>
          <w:rFonts w:ascii="Baskerville" w:hAnsi="Baskerville"/>
        </w:rPr>
        <w:br/>
        <w:t xml:space="preserve">Temperament: meantone </w:t>
      </w:r>
      <w:r w:rsidRPr="008C472A">
        <w:rPr>
          <w:rFonts w:ascii="Cambria Math" w:hAnsi="Cambria Math" w:cs="Cambria Math"/>
        </w:rPr>
        <w:t>⅙</w:t>
      </w:r>
      <w:r w:rsidRPr="008C472A">
        <w:rPr>
          <w:rFonts w:ascii="Baskerville" w:hAnsi="Baskerville"/>
        </w:rPr>
        <w:t xml:space="preserve"> comma (Eb) </w:t>
      </w:r>
      <w:r w:rsidRPr="008C472A">
        <w:rPr>
          <w:rFonts w:ascii="Baskerville" w:hAnsi="Baskerville"/>
        </w:rPr>
        <w:br/>
        <w:t xml:space="preserve">If possible – Italian model. </w:t>
      </w:r>
      <w:r w:rsidRPr="008C472A">
        <w:rPr>
          <w:rFonts w:ascii="Baskerville" w:hAnsi="Baskerville"/>
        </w:rPr>
        <w:br/>
        <w:t xml:space="preserve">Please arrange for the harpsichord to be tuned before the rehearsals and the concert. </w:t>
      </w:r>
    </w:p>
    <w:p w:rsidR="00AA4790" w:rsidRPr="008C472A" w:rsidRDefault="00AA4790" w:rsidP="00AA4790">
      <w:pPr>
        <w:rPr>
          <w:rFonts w:ascii="Baskerville" w:hAnsi="Baskerville"/>
          <w:bCs/>
          <w:u w:val="single"/>
        </w:rPr>
      </w:pPr>
      <w:r w:rsidRPr="008C472A">
        <w:rPr>
          <w:rFonts w:ascii="Baskerville" w:hAnsi="Baskerville"/>
          <w:bCs/>
          <w:u w:val="single"/>
        </w:rPr>
        <w:t>Chairs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>Two piano benches and four normal chairs.</w:t>
      </w:r>
    </w:p>
    <w:p w:rsidR="00AA4790" w:rsidRPr="008C472A" w:rsidRDefault="00AA4790" w:rsidP="00AA4790">
      <w:pPr>
        <w:rPr>
          <w:rFonts w:ascii="Baskerville" w:hAnsi="Baskerville"/>
          <w:u w:val="single"/>
        </w:rPr>
      </w:pPr>
      <w:r w:rsidRPr="008C472A">
        <w:rPr>
          <w:rFonts w:ascii="Baskerville" w:hAnsi="Baskerville"/>
          <w:u w:val="single"/>
        </w:rPr>
        <w:t>Podium/Platform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 xml:space="preserve">1 podium/platform (a box) about 20-30 cm (8-12 inches) high, 1x1 meter (3x3 feet) large. </w:t>
      </w:r>
      <w:r w:rsidRPr="008C472A">
        <w:rPr>
          <w:rFonts w:ascii="Baskerville" w:hAnsi="Baskerville"/>
        </w:rPr>
        <w:br/>
        <w:t xml:space="preserve">This is so the lute player can sit on this podium and be more or less the same height as the singers, who will be standing.  </w:t>
      </w:r>
    </w:p>
    <w:p w:rsidR="00AA4790" w:rsidRPr="008C472A" w:rsidRDefault="00AA4790" w:rsidP="00AA4790">
      <w:pPr>
        <w:rPr>
          <w:rFonts w:ascii="Baskerville" w:hAnsi="Baskerville"/>
          <w:u w:val="single"/>
        </w:rPr>
      </w:pPr>
      <w:r w:rsidRPr="008C472A">
        <w:rPr>
          <w:rFonts w:ascii="Baskerville" w:hAnsi="Baskerville"/>
          <w:u w:val="single"/>
        </w:rPr>
        <w:t>Music stand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 xml:space="preserve">One thin foldable music stand for the lute player. 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>The singers use folders and do not need music stands.</w:t>
      </w:r>
    </w:p>
    <w:p w:rsidR="00AA4790" w:rsidRPr="008C472A" w:rsidRDefault="00AA4790" w:rsidP="00AA4790">
      <w:pPr>
        <w:rPr>
          <w:rFonts w:ascii="Baskerville" w:hAnsi="Baskerville"/>
          <w:u w:val="single"/>
        </w:rPr>
      </w:pPr>
      <w:r w:rsidRPr="008C472A">
        <w:rPr>
          <w:rFonts w:ascii="Baskerville" w:hAnsi="Baskerville"/>
          <w:u w:val="single"/>
        </w:rPr>
        <w:t>Hospitality</w:t>
      </w:r>
    </w:p>
    <w:p w:rsidR="00AA4790" w:rsidRPr="008C472A" w:rsidRDefault="00AA4790" w:rsidP="00AA4790">
      <w:pPr>
        <w:rPr>
          <w:rFonts w:ascii="Baskerville" w:hAnsi="Baskerville"/>
        </w:rPr>
      </w:pPr>
      <w:r w:rsidRPr="008C472A">
        <w:rPr>
          <w:rFonts w:ascii="Baskerville" w:hAnsi="Baskerville"/>
        </w:rPr>
        <w:t>In addition to green room hospitality, the ensemble would appreciate 6 small bottles of water which they can put next to their chairs on the stage.</w:t>
      </w:r>
    </w:p>
    <w:p w:rsidR="00AA4790" w:rsidRPr="008C472A" w:rsidRDefault="00AA4790" w:rsidP="00AA4790">
      <w:pPr>
        <w:rPr>
          <w:rFonts w:ascii="Baskerville" w:hAnsi="Baskerville"/>
        </w:rPr>
      </w:pPr>
    </w:p>
    <w:p w:rsidR="00AA4790" w:rsidRPr="008C472A" w:rsidRDefault="00AA4790" w:rsidP="00AA4790">
      <w:pPr>
        <w:rPr>
          <w:rFonts w:ascii="Baskerville" w:hAnsi="Baskerville"/>
        </w:rPr>
      </w:pPr>
    </w:p>
    <w:p w:rsidR="00AA4790" w:rsidRPr="008C472A" w:rsidRDefault="00AA4790" w:rsidP="00AA4790">
      <w:pPr>
        <w:rPr>
          <w:rFonts w:ascii="Baskerville" w:hAnsi="Baskerville"/>
        </w:rPr>
      </w:pPr>
    </w:p>
    <w:p w:rsidR="00AA4790" w:rsidRPr="008C472A" w:rsidRDefault="00AA4790" w:rsidP="00AA4790">
      <w:pPr>
        <w:rPr>
          <w:rFonts w:ascii="Baskerville" w:hAnsi="Baskerville"/>
        </w:rPr>
      </w:pPr>
    </w:p>
    <w:p w:rsidR="00AA4790" w:rsidRPr="008C472A" w:rsidRDefault="00AA4790" w:rsidP="00AA4790">
      <w:pPr>
        <w:rPr>
          <w:rFonts w:ascii="Baskerville" w:hAnsi="Baskerville"/>
        </w:rPr>
      </w:pPr>
    </w:p>
    <w:p w:rsidR="00C96AAE" w:rsidRPr="00AA4790" w:rsidRDefault="00C96AAE" w:rsidP="00AA4790"/>
    <w:sectPr w:rsidR="00C96AAE" w:rsidRPr="00AA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AAE"/>
    <w:rsid w:val="00220D4F"/>
    <w:rsid w:val="00227902"/>
    <w:rsid w:val="003D3DE3"/>
    <w:rsid w:val="006617A6"/>
    <w:rsid w:val="00AA4790"/>
    <w:rsid w:val="00C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A9F"/>
  <w15:docId w15:val="{F4A5CA52-DC63-4646-9528-FC17E9B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 Rotem</dc:creator>
  <cp:lastModifiedBy>Melissa Ehrensaft</cp:lastModifiedBy>
  <cp:revision>2</cp:revision>
  <dcterms:created xsi:type="dcterms:W3CDTF">2013-10-25T19:32:00Z</dcterms:created>
  <dcterms:modified xsi:type="dcterms:W3CDTF">2019-06-05T17:33:00Z</dcterms:modified>
</cp:coreProperties>
</file>